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5DC9" w14:textId="3201DC6C" w:rsidR="00C15E67" w:rsidRPr="00630B8C" w:rsidRDefault="6E2ABA29" w:rsidP="6E619156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  <w:r w:rsidRPr="00630B8C">
        <w:rPr>
          <w:rFonts w:ascii="Arial" w:eastAsia="Arial" w:hAnsi="Arial" w:cs="Arial"/>
          <w:b/>
          <w:bCs/>
          <w:sz w:val="28"/>
          <w:szCs w:val="28"/>
          <w:lang w:val="de-DE"/>
        </w:rPr>
        <w:t>Besuchen Sie Autodesk auf der EMO 2023</w:t>
      </w:r>
    </w:p>
    <w:p w14:paraId="568D1E69" w14:textId="0C71EC9D" w:rsidR="00C15E67" w:rsidRPr="00630B8C" w:rsidRDefault="6E2ABA29" w:rsidP="6E619156">
      <w:pPr>
        <w:rPr>
          <w:rFonts w:ascii="Arial" w:eastAsia="Arial" w:hAnsi="Arial" w:cs="Arial"/>
          <w:i/>
          <w:iCs/>
          <w:lang w:val="de-DE"/>
        </w:rPr>
      </w:pPr>
      <w:r w:rsidRPr="00630B8C">
        <w:rPr>
          <w:rFonts w:ascii="Arial" w:eastAsia="Arial" w:hAnsi="Arial" w:cs="Arial"/>
          <w:i/>
          <w:iCs/>
          <w:lang w:val="de-DE"/>
        </w:rPr>
        <w:t>Erfahren Sie mehr über das Autodesk Birmingham Technology Center, wie Sie unser Team auf der EMO 2023 besuchen können und wie Sie Ihr kostenloses Ticket für die Veranstaltung anfordern.</w:t>
      </w:r>
    </w:p>
    <w:p w14:paraId="63866F86" w14:textId="098EF132" w:rsidR="00C15E67" w:rsidRPr="00630B8C" w:rsidRDefault="00000000" w:rsidP="6E619156">
      <w:pPr>
        <w:rPr>
          <w:rFonts w:ascii="Arial" w:eastAsia="Arial" w:hAnsi="Arial" w:cs="Arial"/>
          <w:lang w:val="de-DE"/>
        </w:rPr>
      </w:pPr>
      <w:hyperlink r:id="rId5">
        <w:r w:rsidR="6E2ABA29" w:rsidRPr="00630B8C">
          <w:rPr>
            <w:rStyle w:val="Hyperlink"/>
            <w:rFonts w:ascii="Arial" w:eastAsia="Arial" w:hAnsi="Arial" w:cs="Arial"/>
            <w:lang w:val="de-DE"/>
          </w:rPr>
          <w:t>Autodesk bietet nicht nur führende Softwarelösungen</w:t>
        </w:r>
      </w:hyperlink>
      <w:r w:rsidR="6E2ABA29" w:rsidRPr="00630B8C">
        <w:rPr>
          <w:rFonts w:ascii="Arial" w:eastAsia="Arial" w:hAnsi="Arial" w:cs="Arial"/>
          <w:lang w:val="de-DE"/>
        </w:rPr>
        <w:t xml:space="preserve"> an, sondern setzt sich auch dafür ein, dass die Konstruktions- und Fertigungsbranche die Innovationen von morgen planen und realisieren kann. </w:t>
      </w:r>
    </w:p>
    <w:p w14:paraId="63DD4F6F" w14:textId="1E5D25C4" w:rsidR="00C15E67" w:rsidRPr="00630B8C" w:rsidRDefault="525219D7" w:rsidP="6E619156">
      <w:pPr>
        <w:rPr>
          <w:rFonts w:ascii="Arial" w:eastAsia="Arial" w:hAnsi="Arial" w:cs="Arial"/>
          <w:lang w:val="de-DE"/>
        </w:rPr>
      </w:pPr>
      <w:r w:rsidRPr="00630B8C">
        <w:rPr>
          <w:rFonts w:ascii="Arial" w:eastAsia="Arial" w:hAnsi="Arial" w:cs="Arial"/>
          <w:lang w:val="de-DE"/>
        </w:rPr>
        <w:t xml:space="preserve">Die Autodesk Technology </w:t>
      </w:r>
      <w:proofErr w:type="gramStart"/>
      <w:r w:rsidRPr="00630B8C">
        <w:rPr>
          <w:rFonts w:ascii="Arial" w:eastAsia="Arial" w:hAnsi="Arial" w:cs="Arial"/>
          <w:lang w:val="de-DE"/>
        </w:rPr>
        <w:t xml:space="preserve">Center </w:t>
      </w:r>
      <w:r w:rsidR="5D99E097" w:rsidRPr="00630B8C">
        <w:rPr>
          <w:rFonts w:ascii="Arial" w:eastAsia="Arial" w:hAnsi="Arial" w:cs="Arial"/>
          <w:lang w:val="de-DE"/>
        </w:rPr>
        <w:t xml:space="preserve"> bringen</w:t>
      </w:r>
      <w:proofErr w:type="gramEnd"/>
      <w:r w:rsidR="5D99E097" w:rsidRPr="00630B8C">
        <w:rPr>
          <w:rFonts w:ascii="Arial" w:eastAsia="Arial" w:hAnsi="Arial" w:cs="Arial"/>
          <w:lang w:val="de-DE"/>
        </w:rPr>
        <w:t xml:space="preserve"> Spezialisten, Forscher und Unternehmen zusammen, die gemeinsam neue Ansätze für die Fertigung entwickeln möchten</w:t>
      </w:r>
      <w:r w:rsidR="6E2ABA29" w:rsidRPr="00630B8C">
        <w:rPr>
          <w:rFonts w:ascii="Arial" w:eastAsia="Arial" w:hAnsi="Arial" w:cs="Arial"/>
          <w:lang w:val="de-DE"/>
        </w:rPr>
        <w:t>. Jeder Standort ist mit technischen Experten ausgestattet, die Teams bei der Nutzung von Werkstattausrüstung für Projekte und Initiativen unterstützen können.</w:t>
      </w:r>
    </w:p>
    <w:p w14:paraId="35206472" w14:textId="2BE6BD8F" w:rsidR="00C15E67" w:rsidRPr="00630B8C" w:rsidRDefault="6E2ABA29" w:rsidP="6E619156">
      <w:pPr>
        <w:rPr>
          <w:rFonts w:ascii="Arial" w:eastAsia="Arial" w:hAnsi="Arial" w:cs="Arial"/>
          <w:lang w:val="de-DE"/>
        </w:rPr>
      </w:pPr>
      <w:r w:rsidRPr="00630B8C">
        <w:rPr>
          <w:rFonts w:ascii="Arial" w:eastAsia="Arial" w:hAnsi="Arial" w:cs="Arial"/>
          <w:lang w:val="de-DE"/>
        </w:rPr>
        <w:t>Autodesk wird auf der EMO 2023 vor Ort sein</w:t>
      </w:r>
      <w:r w:rsidR="22212A0B" w:rsidRPr="00630B8C">
        <w:rPr>
          <w:rFonts w:ascii="Arial" w:eastAsia="Arial" w:hAnsi="Arial" w:cs="Arial"/>
          <w:lang w:val="de-DE"/>
        </w:rPr>
        <w:t xml:space="preserve">. Der Autodesk-Stand C08 in Halle 9 </w:t>
      </w:r>
      <w:r w:rsidRPr="00630B8C">
        <w:rPr>
          <w:rFonts w:ascii="Arial" w:eastAsia="Arial" w:hAnsi="Arial" w:cs="Arial"/>
          <w:lang w:val="de-DE"/>
        </w:rPr>
        <w:t xml:space="preserve">wird verschiedene Projekte zeigen, die in unserem Technologiezentrum in Birmingham mit Fusion 360 durchgeführt </w:t>
      </w:r>
      <w:proofErr w:type="spellStart"/>
      <w:proofErr w:type="gramStart"/>
      <w:r w:rsidRPr="00630B8C">
        <w:rPr>
          <w:rFonts w:ascii="Arial" w:eastAsia="Arial" w:hAnsi="Arial" w:cs="Arial"/>
          <w:lang w:val="de-DE"/>
        </w:rPr>
        <w:t>wurden.</w:t>
      </w:r>
      <w:r w:rsidR="07DA3308" w:rsidRPr="00630B8C">
        <w:rPr>
          <w:rFonts w:ascii="Arial" w:eastAsia="Arial" w:hAnsi="Arial" w:cs="Arial"/>
          <w:lang w:val="de-DE"/>
        </w:rPr>
        <w:t>Spezialisten</w:t>
      </w:r>
      <w:proofErr w:type="spellEnd"/>
      <w:proofErr w:type="gramEnd"/>
      <w:r w:rsidR="07DA3308" w:rsidRPr="00630B8C">
        <w:rPr>
          <w:rFonts w:ascii="Arial" w:eastAsia="Arial" w:hAnsi="Arial" w:cs="Arial"/>
          <w:lang w:val="de-DE"/>
        </w:rPr>
        <w:t xml:space="preserve"> aus dem Technology Center in Birmingham werden</w:t>
      </w:r>
      <w:r w:rsidRPr="00630B8C">
        <w:rPr>
          <w:rFonts w:ascii="Arial" w:eastAsia="Arial" w:hAnsi="Arial" w:cs="Arial"/>
          <w:lang w:val="de-DE"/>
        </w:rPr>
        <w:t xml:space="preserve"> kostenlose Autodesk-Produktdemonstrationen und Einblicke in die neuesten Entwicklungen der Fertigungssoftware geben. Die Auswahl der Projekte umfasst </w:t>
      </w:r>
      <w:r w:rsidR="2CEAC520" w:rsidRPr="00630B8C">
        <w:rPr>
          <w:rFonts w:ascii="Arial" w:eastAsia="Arial" w:hAnsi="Arial" w:cs="Arial"/>
          <w:lang w:val="de-DE"/>
        </w:rPr>
        <w:t xml:space="preserve">Lösungen </w:t>
      </w:r>
      <w:r w:rsidRPr="00630B8C">
        <w:rPr>
          <w:rFonts w:ascii="Arial" w:eastAsia="Arial" w:hAnsi="Arial" w:cs="Arial"/>
          <w:lang w:val="de-DE"/>
        </w:rPr>
        <w:t xml:space="preserve">von </w:t>
      </w:r>
      <w:hyperlink r:id="rId6">
        <w:proofErr w:type="spellStart"/>
        <w:r w:rsidRPr="00630B8C">
          <w:rPr>
            <w:rStyle w:val="Hyperlink"/>
            <w:rFonts w:ascii="Arial" w:eastAsia="Arial" w:hAnsi="Arial" w:cs="Arial"/>
            <w:lang w:val="de-DE"/>
          </w:rPr>
          <w:t>Pembree</w:t>
        </w:r>
        <w:proofErr w:type="spellEnd"/>
      </w:hyperlink>
      <w:r w:rsidRPr="00630B8C">
        <w:rPr>
          <w:rFonts w:ascii="Arial" w:eastAsia="Arial" w:hAnsi="Arial" w:cs="Arial"/>
          <w:lang w:val="de-DE"/>
        </w:rPr>
        <w:t xml:space="preserve">, </w:t>
      </w:r>
      <w:hyperlink r:id="rId7">
        <w:proofErr w:type="spellStart"/>
        <w:r w:rsidRPr="00630B8C">
          <w:rPr>
            <w:rStyle w:val="Hyperlink"/>
            <w:rFonts w:ascii="Arial" w:eastAsia="Arial" w:hAnsi="Arial" w:cs="Arial"/>
            <w:lang w:val="de-DE"/>
          </w:rPr>
          <w:t>One</w:t>
        </w:r>
        <w:proofErr w:type="spellEnd"/>
        <w:r w:rsidRPr="00630B8C">
          <w:rPr>
            <w:rStyle w:val="Hyperlink"/>
            <w:rFonts w:ascii="Arial" w:eastAsia="Arial" w:hAnsi="Arial" w:cs="Arial"/>
            <w:lang w:val="de-DE"/>
          </w:rPr>
          <w:t xml:space="preserve"> Click </w:t>
        </w:r>
        <w:proofErr w:type="spellStart"/>
        <w:r w:rsidRPr="00630B8C">
          <w:rPr>
            <w:rStyle w:val="Hyperlink"/>
            <w:rFonts w:ascii="Arial" w:eastAsia="Arial" w:hAnsi="Arial" w:cs="Arial"/>
            <w:lang w:val="de-DE"/>
          </w:rPr>
          <w:t>Metal</w:t>
        </w:r>
        <w:proofErr w:type="spellEnd"/>
      </w:hyperlink>
      <w:r w:rsidRPr="00630B8C">
        <w:rPr>
          <w:rFonts w:ascii="Arial" w:eastAsia="Arial" w:hAnsi="Arial" w:cs="Arial"/>
          <w:lang w:val="de-DE"/>
        </w:rPr>
        <w:t xml:space="preserve"> und anderen.</w:t>
      </w:r>
    </w:p>
    <w:p w14:paraId="61EFB7EF" w14:textId="34B1CA09" w:rsidR="00C15E67" w:rsidRPr="00630B8C" w:rsidRDefault="6E2ABA29" w:rsidP="6E619156">
      <w:pPr>
        <w:rPr>
          <w:rFonts w:ascii="Arial" w:eastAsia="Arial" w:hAnsi="Arial" w:cs="Arial"/>
          <w:lang w:val="de-DE"/>
        </w:rPr>
      </w:pPr>
      <w:r w:rsidRPr="00630B8C">
        <w:rPr>
          <w:rFonts w:ascii="Arial" w:eastAsia="Arial" w:hAnsi="Arial" w:cs="Arial"/>
          <w:lang w:val="de-DE"/>
        </w:rPr>
        <w:t xml:space="preserve">"Die Zusammenarbeit mit Autodesk in ihrem Technologiezentrum in Birmingham hat es uns ermöglicht, die </w:t>
      </w:r>
      <w:r w:rsidR="71720E93" w:rsidRPr="00630B8C">
        <w:rPr>
          <w:rFonts w:ascii="Arial" w:eastAsia="Arial" w:hAnsi="Arial" w:cs="Arial"/>
          <w:lang w:val="de-DE"/>
        </w:rPr>
        <w:t>den</w:t>
      </w:r>
      <w:r w:rsidRPr="00630B8C">
        <w:rPr>
          <w:rFonts w:ascii="Arial" w:eastAsia="Arial" w:hAnsi="Arial" w:cs="Arial"/>
          <w:lang w:val="de-DE"/>
        </w:rPr>
        <w:t xml:space="preserve"> additiven Metalldruck für unsere Kunden zu verbessern und die Grenzen </w:t>
      </w:r>
      <w:r w:rsidR="3C6041EC" w:rsidRPr="00630B8C">
        <w:rPr>
          <w:rFonts w:ascii="Arial" w:eastAsia="Arial" w:hAnsi="Arial" w:cs="Arial"/>
          <w:lang w:val="de-DE"/>
        </w:rPr>
        <w:t xml:space="preserve">des Möglichen </w:t>
      </w:r>
      <w:r w:rsidRPr="00630B8C">
        <w:rPr>
          <w:rFonts w:ascii="Arial" w:eastAsia="Arial" w:hAnsi="Arial" w:cs="Arial"/>
          <w:lang w:val="de-DE"/>
        </w:rPr>
        <w:t xml:space="preserve">für die gesamte Branche zu erweitern." —Bjorn Ullman, COO/CAIO, </w:t>
      </w:r>
      <w:proofErr w:type="spellStart"/>
      <w:r w:rsidRPr="00630B8C">
        <w:rPr>
          <w:rFonts w:ascii="Arial" w:eastAsia="Arial" w:hAnsi="Arial" w:cs="Arial"/>
          <w:lang w:val="de-DE"/>
        </w:rPr>
        <w:t>One</w:t>
      </w:r>
      <w:proofErr w:type="spellEnd"/>
      <w:r w:rsidRPr="00630B8C">
        <w:rPr>
          <w:rFonts w:ascii="Arial" w:eastAsia="Arial" w:hAnsi="Arial" w:cs="Arial"/>
          <w:lang w:val="de-DE"/>
        </w:rPr>
        <w:t xml:space="preserve"> Click </w:t>
      </w:r>
      <w:proofErr w:type="spellStart"/>
      <w:r w:rsidRPr="00630B8C">
        <w:rPr>
          <w:rFonts w:ascii="Arial" w:eastAsia="Arial" w:hAnsi="Arial" w:cs="Arial"/>
          <w:lang w:val="de-DE"/>
        </w:rPr>
        <w:t>Metal</w:t>
      </w:r>
      <w:proofErr w:type="spellEnd"/>
    </w:p>
    <w:p w14:paraId="461500C2" w14:textId="63413511" w:rsidR="00C15E67" w:rsidRPr="00630B8C" w:rsidRDefault="6E2ABA29" w:rsidP="6E619156">
      <w:pPr>
        <w:rPr>
          <w:rFonts w:ascii="Arial" w:eastAsia="Arial" w:hAnsi="Arial" w:cs="Arial"/>
          <w:lang w:val="de-DE"/>
        </w:rPr>
      </w:pPr>
      <w:r w:rsidRPr="00630B8C">
        <w:rPr>
          <w:rFonts w:ascii="Arial" w:eastAsia="Arial" w:hAnsi="Arial" w:cs="Arial"/>
          <w:lang w:val="de-DE"/>
        </w:rPr>
        <w:t xml:space="preserve">Darüber hinaus arbeitet Autodesk mit führenden Unternehmen der Branche zusammen, um durch </w:t>
      </w:r>
      <w:hyperlink r:id="rId8">
        <w:r w:rsidRPr="00630B8C">
          <w:rPr>
            <w:rStyle w:val="Hyperlink"/>
            <w:rFonts w:ascii="Arial" w:eastAsia="Arial" w:hAnsi="Arial" w:cs="Arial"/>
            <w:lang w:val="de-DE"/>
          </w:rPr>
          <w:t>Kooperationen</w:t>
        </w:r>
      </w:hyperlink>
      <w:r w:rsidRPr="00630B8C">
        <w:rPr>
          <w:rFonts w:ascii="Arial" w:eastAsia="Arial" w:hAnsi="Arial" w:cs="Arial"/>
          <w:lang w:val="de-DE"/>
        </w:rPr>
        <w:t xml:space="preserve"> technologische Integrationen </w:t>
      </w:r>
      <w:r w:rsidR="09ADCAA2" w:rsidRPr="00630B8C">
        <w:rPr>
          <w:rFonts w:ascii="Arial" w:eastAsia="Arial" w:hAnsi="Arial" w:cs="Arial"/>
          <w:lang w:val="de-DE"/>
        </w:rPr>
        <w:t xml:space="preserve">voranzutreiben </w:t>
      </w:r>
      <w:r w:rsidRPr="00630B8C">
        <w:rPr>
          <w:rFonts w:ascii="Arial" w:eastAsia="Arial" w:hAnsi="Arial" w:cs="Arial"/>
          <w:lang w:val="de-DE"/>
        </w:rPr>
        <w:t xml:space="preserve">und Arbeitsabläufe zu optimieren, </w:t>
      </w:r>
      <w:r w:rsidR="2BE9913A" w:rsidRPr="00630B8C">
        <w:rPr>
          <w:rFonts w:ascii="Arial" w:eastAsia="Arial" w:hAnsi="Arial" w:cs="Arial"/>
          <w:lang w:val="de-DE"/>
        </w:rPr>
        <w:t xml:space="preserve">um Arbeitsabläufe zu beschleunigen, </w:t>
      </w:r>
      <w:r w:rsidRPr="00630B8C">
        <w:rPr>
          <w:rFonts w:ascii="Arial" w:eastAsia="Arial" w:hAnsi="Arial" w:cs="Arial"/>
          <w:lang w:val="de-DE"/>
        </w:rPr>
        <w:t xml:space="preserve">den Fertigungsdurchsatz erhöhen und das Gewinnpotenzial maximieren können. Einige unserer Partner, die an der EMO 2023 teilnehmen, sind Mazak, Haas, Renishaw, Sandvik, </w:t>
      </w:r>
      <w:proofErr w:type="spellStart"/>
      <w:r w:rsidRPr="00630B8C">
        <w:rPr>
          <w:rFonts w:ascii="Arial" w:eastAsia="Arial" w:hAnsi="Arial" w:cs="Arial"/>
          <w:lang w:val="de-DE"/>
        </w:rPr>
        <w:t>ModuleWorks</w:t>
      </w:r>
      <w:proofErr w:type="spellEnd"/>
      <w:r w:rsidRPr="00630B8C">
        <w:rPr>
          <w:rFonts w:ascii="Arial" w:eastAsia="Arial" w:hAnsi="Arial" w:cs="Arial"/>
          <w:lang w:val="de-DE"/>
        </w:rPr>
        <w:t xml:space="preserve"> und viele mehr.</w:t>
      </w:r>
    </w:p>
    <w:p w14:paraId="2C078E63" w14:textId="0A2692DE" w:rsidR="00C15E67" w:rsidRPr="00630B8C" w:rsidRDefault="3FB1F8F6" w:rsidP="6E619156">
      <w:pPr>
        <w:rPr>
          <w:rFonts w:ascii="Arial" w:eastAsia="Arial" w:hAnsi="Arial" w:cs="Arial"/>
          <w:lang w:val="de-DE"/>
        </w:rPr>
      </w:pPr>
      <w:r w:rsidRPr="00630B8C">
        <w:rPr>
          <w:rFonts w:ascii="Arial" w:eastAsia="Arial" w:hAnsi="Arial" w:cs="Arial"/>
          <w:lang w:val="de-DE"/>
        </w:rPr>
        <w:t>Erleben Sie auf der EMO 2023</w:t>
      </w:r>
      <w:r w:rsidR="6E2ABA29" w:rsidRPr="00630B8C">
        <w:rPr>
          <w:rFonts w:ascii="Arial" w:eastAsia="Arial" w:hAnsi="Arial" w:cs="Arial"/>
          <w:lang w:val="de-DE"/>
        </w:rPr>
        <w:t xml:space="preserve">, wie die Design- und Fertigungslösungen von Autodesk Ihrem Unternehmen helfen können, zu wachsen. Unser Stand befindet sich in Halle 9, Stand C08. Erfahren Sie mehr und fordern Sie eine kostenlose Eintrittskarte auf </w:t>
      </w:r>
      <w:hyperlink r:id="rId9">
        <w:r w:rsidR="6E2ABA29" w:rsidRPr="00630B8C">
          <w:rPr>
            <w:rStyle w:val="Hyperlink"/>
            <w:rFonts w:ascii="Arial" w:eastAsia="Arial" w:hAnsi="Arial" w:cs="Arial"/>
            <w:lang w:val="de-DE"/>
          </w:rPr>
          <w:t>Englisch hier</w:t>
        </w:r>
      </w:hyperlink>
      <w:r w:rsidR="6E2ABA29" w:rsidRPr="00630B8C">
        <w:rPr>
          <w:rFonts w:ascii="Arial" w:eastAsia="Arial" w:hAnsi="Arial" w:cs="Arial"/>
          <w:lang w:val="de-DE"/>
        </w:rPr>
        <w:t xml:space="preserve"> oder auf </w:t>
      </w:r>
      <w:hyperlink r:id="rId10">
        <w:r w:rsidR="6E2ABA29" w:rsidRPr="00630B8C">
          <w:rPr>
            <w:rStyle w:val="Hyperlink"/>
            <w:rFonts w:ascii="Arial" w:eastAsia="Arial" w:hAnsi="Arial" w:cs="Arial"/>
            <w:lang w:val="de-DE"/>
          </w:rPr>
          <w:t>Deutsch hier</w:t>
        </w:r>
      </w:hyperlink>
      <w:r w:rsidR="6E2ABA29" w:rsidRPr="00630B8C">
        <w:rPr>
          <w:rFonts w:ascii="Arial" w:eastAsia="Arial" w:hAnsi="Arial" w:cs="Arial"/>
          <w:lang w:val="de-DE"/>
        </w:rPr>
        <w:t xml:space="preserve"> an.</w:t>
      </w:r>
    </w:p>
    <w:p w14:paraId="7E5E848B" w14:textId="77777777" w:rsidR="00630B8C" w:rsidRPr="00630B8C" w:rsidRDefault="00630B8C" w:rsidP="6E619156">
      <w:pPr>
        <w:pBdr>
          <w:bottom w:val="single" w:sz="6" w:space="1" w:color="auto"/>
        </w:pBdr>
        <w:rPr>
          <w:rFonts w:ascii="Arial" w:eastAsia="Arial" w:hAnsi="Arial" w:cs="Arial"/>
          <w:lang w:val="de-DE"/>
        </w:rPr>
      </w:pPr>
    </w:p>
    <w:p w14:paraId="316953BE" w14:textId="3B2C613B" w:rsidR="00A21B44" w:rsidRDefault="00287E2A" w:rsidP="00A21B44">
      <w:pPr>
        <w:rPr>
          <w:rFonts w:ascii="Arial" w:eastAsia="Arial" w:hAnsi="Arial" w:cs="Arial"/>
          <w:b/>
          <w:bCs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 xml:space="preserve">Über Autodesk: </w:t>
      </w:r>
      <w:r w:rsidR="00A21B44" w:rsidRPr="00A21B44">
        <w:rPr>
          <w:rFonts w:ascii="Arial" w:eastAsia="Arial" w:hAnsi="Arial" w:cs="Arial"/>
          <w:lang w:val="en-DE"/>
        </w:rPr>
        <w:t>Autodesk ist ein weltweit führender Entwickler von Design-and-Make-Plattformen. Unsere Software wird von Designern, Konstrukteuren, Ingenieuren, Fertigungsunternehmen, 3D-Künstlern und Produktionsteams eingesetzt, um die anspruchsvollsten Probleme von heute zu lösen.</w:t>
      </w:r>
      <w:r w:rsidR="00A21B44">
        <w:rPr>
          <w:rFonts w:ascii="Arial" w:eastAsia="Arial" w:hAnsi="Arial" w:cs="Arial"/>
          <w:b/>
          <w:bCs/>
          <w:lang w:val="de-DE"/>
        </w:rPr>
        <w:t xml:space="preserve"> </w:t>
      </w:r>
      <w:r w:rsidR="00A21B44" w:rsidRPr="00A21B44">
        <w:rPr>
          <w:rFonts w:ascii="Arial" w:eastAsia="Arial" w:hAnsi="Arial" w:cs="Arial"/>
          <w:b/>
          <w:bCs/>
          <w:lang w:val="en-DE"/>
        </w:rPr>
        <w:t>Make anything mit Autodesk</w:t>
      </w:r>
      <w:r w:rsidR="00A21B44">
        <w:rPr>
          <w:rFonts w:ascii="Arial" w:eastAsia="Arial" w:hAnsi="Arial" w:cs="Arial"/>
          <w:b/>
          <w:bCs/>
          <w:lang w:val="de-DE"/>
        </w:rPr>
        <w:t xml:space="preserve">. </w:t>
      </w:r>
    </w:p>
    <w:p w14:paraId="3A928C9D" w14:textId="1C7AF7A5" w:rsidR="00ED7342" w:rsidRDefault="00ED7342" w:rsidP="00A21B44">
      <w:pPr>
        <w:rPr>
          <w:rFonts w:ascii="Arial" w:eastAsia="Arial" w:hAnsi="Arial" w:cs="Arial"/>
          <w:b/>
          <w:bCs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>Weiterführende Links:</w:t>
      </w:r>
    </w:p>
    <w:p w14:paraId="560D280E" w14:textId="20FAD9B7" w:rsidR="00A21B44" w:rsidRPr="00ED7342" w:rsidRDefault="00587D8A" w:rsidP="00ED7342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de-DE"/>
        </w:rPr>
      </w:pPr>
      <w:r w:rsidRPr="00ED7342">
        <w:rPr>
          <w:rFonts w:ascii="Arial" w:eastAsia="Arial" w:hAnsi="Arial" w:cs="Arial"/>
          <w:lang w:val="de-DE"/>
        </w:rPr>
        <w:t>Erfahren Sie mehr über Autodesk</w:t>
      </w:r>
      <w:r w:rsidR="00ED7342" w:rsidRPr="00ED7342">
        <w:rPr>
          <w:rFonts w:ascii="Arial" w:eastAsia="Arial" w:hAnsi="Arial" w:cs="Arial"/>
          <w:lang w:val="de-DE"/>
        </w:rPr>
        <w:t xml:space="preserve"> auf </w:t>
      </w:r>
      <w:hyperlink r:id="rId11" w:history="1">
        <w:r w:rsidR="00ED7342" w:rsidRPr="00ED7342">
          <w:rPr>
            <w:rStyle w:val="Hyperlink"/>
            <w:rFonts w:ascii="Arial" w:eastAsia="Arial" w:hAnsi="Arial" w:cs="Arial"/>
            <w:lang w:val="de-DE"/>
          </w:rPr>
          <w:t>unserer Website</w:t>
        </w:r>
      </w:hyperlink>
      <w:r w:rsidR="00ED7342" w:rsidRPr="00ED7342">
        <w:rPr>
          <w:rFonts w:ascii="Arial" w:eastAsia="Arial" w:hAnsi="Arial" w:cs="Arial"/>
          <w:lang w:val="de-DE"/>
        </w:rPr>
        <w:t>.</w:t>
      </w:r>
    </w:p>
    <w:p w14:paraId="615E27E4" w14:textId="4607282A" w:rsidR="00587D8A" w:rsidRPr="00ED7342" w:rsidRDefault="00587D8A" w:rsidP="00ED7342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de-DE"/>
        </w:rPr>
      </w:pPr>
      <w:r w:rsidRPr="00ED7342">
        <w:rPr>
          <w:rFonts w:ascii="Arial" w:eastAsia="Arial" w:hAnsi="Arial" w:cs="Arial"/>
          <w:lang w:val="de-DE"/>
        </w:rPr>
        <w:t xml:space="preserve">Entdecken Sie die Design and </w:t>
      </w:r>
      <w:proofErr w:type="spellStart"/>
      <w:r w:rsidRPr="00ED7342">
        <w:rPr>
          <w:rFonts w:ascii="Arial" w:eastAsia="Arial" w:hAnsi="Arial" w:cs="Arial"/>
          <w:lang w:val="de-DE"/>
        </w:rPr>
        <w:t>Make</w:t>
      </w:r>
      <w:proofErr w:type="spellEnd"/>
      <w:r w:rsidRPr="00ED7342">
        <w:rPr>
          <w:rFonts w:ascii="Arial" w:eastAsia="Arial" w:hAnsi="Arial" w:cs="Arial"/>
          <w:lang w:val="de-DE"/>
        </w:rPr>
        <w:t xml:space="preserve"> </w:t>
      </w:r>
      <w:proofErr w:type="spellStart"/>
      <w:r w:rsidRPr="00ED7342">
        <w:rPr>
          <w:rFonts w:ascii="Arial" w:eastAsia="Arial" w:hAnsi="Arial" w:cs="Arial"/>
          <w:lang w:val="de-DE"/>
        </w:rPr>
        <w:t>Platform</w:t>
      </w:r>
      <w:proofErr w:type="spellEnd"/>
      <w:r w:rsidRPr="00ED7342">
        <w:rPr>
          <w:rFonts w:ascii="Arial" w:eastAsia="Arial" w:hAnsi="Arial" w:cs="Arial"/>
          <w:lang w:val="de-DE"/>
        </w:rPr>
        <w:t xml:space="preserve"> von Autodesk</w:t>
      </w:r>
      <w:r w:rsidR="00ED7342" w:rsidRPr="00ED7342">
        <w:rPr>
          <w:rFonts w:ascii="Arial" w:eastAsia="Arial" w:hAnsi="Arial" w:cs="Arial"/>
          <w:lang w:val="de-DE"/>
        </w:rPr>
        <w:t xml:space="preserve"> auf </w:t>
      </w:r>
      <w:hyperlink r:id="rId12" w:history="1">
        <w:r w:rsidR="00ED7342" w:rsidRPr="00ED7342">
          <w:rPr>
            <w:rStyle w:val="Hyperlink"/>
            <w:rFonts w:ascii="Arial" w:eastAsia="Arial" w:hAnsi="Arial" w:cs="Arial"/>
            <w:lang w:val="de-DE"/>
          </w:rPr>
          <w:t>dieser Themenseite</w:t>
        </w:r>
      </w:hyperlink>
      <w:r w:rsidR="00ED7342" w:rsidRPr="00ED7342">
        <w:rPr>
          <w:rFonts w:ascii="Arial" w:eastAsia="Arial" w:hAnsi="Arial" w:cs="Arial"/>
          <w:lang w:val="de-DE"/>
        </w:rPr>
        <w:t>.</w:t>
      </w:r>
    </w:p>
    <w:p w14:paraId="5F7E6B45" w14:textId="52C0DA06" w:rsidR="00630B8C" w:rsidRPr="00ED7342" w:rsidRDefault="00ED7342" w:rsidP="00ED7342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DE"/>
        </w:rPr>
      </w:pPr>
      <w:r w:rsidRPr="00ED7342">
        <w:rPr>
          <w:rFonts w:ascii="Arial" w:eastAsia="Arial" w:hAnsi="Arial" w:cs="Arial"/>
          <w:lang w:val="de-DE"/>
        </w:rPr>
        <w:t xml:space="preserve">Besuchen Sie uns auf der Autodesk University 2023: </w:t>
      </w:r>
      <w:hyperlink r:id="rId13" w:history="1">
        <w:proofErr w:type="gramStart"/>
        <w:r w:rsidRPr="00ED7342">
          <w:rPr>
            <w:rStyle w:val="Hyperlink"/>
            <w:rFonts w:ascii="Arial" w:eastAsia="Arial" w:hAnsi="Arial" w:cs="Arial"/>
            <w:lang w:val="de-DE"/>
          </w:rPr>
          <w:t>Hier</w:t>
        </w:r>
        <w:proofErr w:type="gramEnd"/>
        <w:r w:rsidRPr="00ED7342">
          <w:rPr>
            <w:rStyle w:val="Hyperlink"/>
            <w:rFonts w:ascii="Arial" w:eastAsia="Arial" w:hAnsi="Arial" w:cs="Arial"/>
            <w:lang w:val="de-DE"/>
          </w:rPr>
          <w:t xml:space="preserve"> registrieren</w:t>
        </w:r>
      </w:hyperlink>
      <w:r w:rsidRPr="00ED7342">
        <w:rPr>
          <w:rFonts w:ascii="Arial" w:eastAsia="Arial" w:hAnsi="Arial" w:cs="Arial"/>
          <w:lang w:val="de-DE"/>
        </w:rPr>
        <w:t>.</w:t>
      </w:r>
    </w:p>
    <w:sectPr w:rsidR="00630B8C" w:rsidRPr="00ED7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10828"/>
    <w:multiLevelType w:val="hybridMultilevel"/>
    <w:tmpl w:val="1072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3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DF7636"/>
    <w:rsid w:val="00287E2A"/>
    <w:rsid w:val="00587D8A"/>
    <w:rsid w:val="00630B8C"/>
    <w:rsid w:val="00A21B44"/>
    <w:rsid w:val="00C15E67"/>
    <w:rsid w:val="00ED7342"/>
    <w:rsid w:val="07DA3308"/>
    <w:rsid w:val="09ADCAA2"/>
    <w:rsid w:val="12DF7636"/>
    <w:rsid w:val="168C7D8E"/>
    <w:rsid w:val="1A9558C5"/>
    <w:rsid w:val="1B6805D5"/>
    <w:rsid w:val="1D67E9CF"/>
    <w:rsid w:val="1F6C06CC"/>
    <w:rsid w:val="22212A0B"/>
    <w:rsid w:val="2BE9913A"/>
    <w:rsid w:val="2CEAC520"/>
    <w:rsid w:val="3C6041EC"/>
    <w:rsid w:val="3FA288CD"/>
    <w:rsid w:val="3FB1F8F6"/>
    <w:rsid w:val="41D937D2"/>
    <w:rsid w:val="481D9BC5"/>
    <w:rsid w:val="49A043C9"/>
    <w:rsid w:val="4B3C142A"/>
    <w:rsid w:val="4DC3B9F8"/>
    <w:rsid w:val="500F854D"/>
    <w:rsid w:val="525219D7"/>
    <w:rsid w:val="5C70D878"/>
    <w:rsid w:val="5D99E097"/>
    <w:rsid w:val="63ECF933"/>
    <w:rsid w:val="64B95968"/>
    <w:rsid w:val="676F8531"/>
    <w:rsid w:val="6E2ABA29"/>
    <w:rsid w:val="6E619156"/>
    <w:rsid w:val="71720E93"/>
    <w:rsid w:val="72A25A6F"/>
    <w:rsid w:val="75F1C620"/>
    <w:rsid w:val="7AC53743"/>
    <w:rsid w:val="7CE27C9D"/>
    <w:rsid w:val="7F98A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DF7636"/>
  <w15:chartTrackingRefBased/>
  <w15:docId w15:val="{97EC35A1-5966-437C-9235-66F05B3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0B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87D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desk.com/partners/design-manufacturing/overview" TargetMode="External"/><Relationship Id="rId13" Type="http://schemas.openxmlformats.org/officeDocument/2006/relationships/hyperlink" Target="https://conferences.autodesk.com/flow/autodesk/au2023/web/page/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odesk.com/products/fusion-360/blog/the-new-possible-podcast-one-click-metal/" TargetMode="External"/><Relationship Id="rId12" Type="http://schemas.openxmlformats.org/officeDocument/2006/relationships/hyperlink" Target="https://www.autodesk.de/solutions/design-and-make-plat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desk.com/products/fusion-360/blog/pembree-fusion-360-machining-extension/" TargetMode="External"/><Relationship Id="rId11" Type="http://schemas.openxmlformats.org/officeDocument/2006/relationships/hyperlink" Target="https://www.autodesk.com/campaigns/make-anything" TargetMode="External"/><Relationship Id="rId5" Type="http://schemas.openxmlformats.org/officeDocument/2006/relationships/hyperlink" Target="https://www.autodesk.com/technology-cente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utodesk.de/campaigns/emo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odesk.com/campaigns/emo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Suzuki</dc:creator>
  <cp:keywords/>
  <dc:description/>
  <cp:lastModifiedBy>Felix Koglin</cp:lastModifiedBy>
  <cp:revision>6</cp:revision>
  <dcterms:created xsi:type="dcterms:W3CDTF">2023-08-16T08:32:00Z</dcterms:created>
  <dcterms:modified xsi:type="dcterms:W3CDTF">2023-08-25T09:59:00Z</dcterms:modified>
</cp:coreProperties>
</file>